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Emerald（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建议使用火狐或IE浏览器访问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使用非校园网IP访问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Emerald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主页</w:t>
      </w:r>
      <w:r>
        <w:rPr>
          <w:rFonts w:hint="eastAsia"/>
          <w:b/>
          <w:bCs/>
          <w:sz w:val="22"/>
        </w:rPr>
        <w:t>（</w:t>
      </w:r>
      <w:r>
        <w:rPr>
          <w:b/>
          <w:bCs/>
          <w:sz w:val="22"/>
        </w:rPr>
        <w:t>www.emerald.com</w:t>
      </w:r>
      <w:r>
        <w:rPr>
          <w:rFonts w:hint="eastAsia"/>
          <w:b/>
          <w:bCs/>
          <w:sz w:val="22"/>
          <w:lang w:eastAsia="zh-CN"/>
        </w:rPr>
        <w:t>），</w:t>
      </w:r>
      <w:r>
        <w:rPr>
          <w:sz w:val="22"/>
        </w:rPr>
        <w:t>进入 Emerald</w:t>
      </w:r>
      <w:r>
        <w:rPr>
          <w:rFonts w:hint="eastAsia"/>
          <w:sz w:val="22"/>
        </w:rPr>
        <w:t>主页，点击右上角</w:t>
      </w:r>
      <w:r>
        <w:rPr>
          <w:b/>
          <w:bCs/>
          <w:color w:val="FF0000"/>
          <w:sz w:val="22"/>
        </w:rPr>
        <w:t xml:space="preserve"> </w:t>
      </w:r>
      <w:r>
        <w:rPr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Login。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674870" cy="1521460"/>
            <wp:effectExtent l="0" t="0" r="3810" b="2540"/>
            <wp:docPr id="21" name="图片 21" descr="图片包含 天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天空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sz w:val="22"/>
        </w:rPr>
      </w:pPr>
      <w:r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sz w:val="22"/>
        </w:rPr>
        <w:t>登</w:t>
      </w:r>
      <w:r>
        <w:rPr>
          <w:rFonts w:hint="eastAsia"/>
          <w:sz w:val="22"/>
          <w:lang w:eastAsia="zh-CN"/>
        </w:rPr>
        <w:t>录</w:t>
      </w:r>
      <w:r>
        <w:rPr>
          <w:sz w:val="22"/>
        </w:rPr>
        <w:t>页面最左侧输入</w:t>
      </w:r>
      <w:r>
        <w:rPr>
          <w:rFonts w:hint="eastAsia"/>
          <w:sz w:val="22"/>
          <w:lang w:eastAsia="zh-CN"/>
        </w:rPr>
        <w:t>学校</w:t>
      </w:r>
      <w:r>
        <w:rPr>
          <w:sz w:val="22"/>
        </w:rPr>
        <w:t>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“Harbin Institute of Technology”</w:t>
      </w:r>
      <w:r>
        <w:rPr>
          <w:sz w:val="22"/>
        </w:rPr>
        <w:t>。</w:t>
      </w:r>
    </w:p>
    <w:p>
      <w:pPr>
        <w:pStyle w:val="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152900" cy="2072005"/>
            <wp:effectExtent l="0" t="0" r="7620" b="63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3、点击机构名称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061460" cy="1377950"/>
            <wp:effectExtent l="0" t="0" r="7620" b="889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right"/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点击</w:t>
      </w:r>
      <w:r>
        <w:drawing>
          <wp:inline distT="0" distB="0" distL="114300" distR="114300">
            <wp:extent cx="1471930" cy="351790"/>
            <wp:effectExtent l="0" t="0" r="6350" b="1397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default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430520" cy="1584960"/>
            <wp:effectExtent l="0" t="0" r="10160" b="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right"/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ind w:leftChars="0" w:firstLine="210" w:firstLineChars="100"/>
        <w:rPr>
          <w:rFonts w:hint="eastAsia" w:ascii="微软雅黑" w:hAnsi="微软雅黑" w:eastAsia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  <w:lang w:val="en-US" w:eastAsia="zh-CN"/>
        </w:rPr>
        <w:t>4、</w:t>
      </w:r>
      <w:r>
        <w:rPr>
          <w:rFonts w:hint="eastAsia" w:asciiTheme="minorEastAsia" w:hAnsiTheme="minorEastAsia"/>
          <w:szCs w:val="21"/>
        </w:rPr>
        <w:t>在弹出的统一认证界面中，输入</w:t>
      </w:r>
      <w:r>
        <w:rPr>
          <w:rFonts w:hint="eastAsia" w:asciiTheme="minorEastAsia" w:hAnsiTheme="minorEastAsia"/>
          <w:szCs w:val="21"/>
          <w:lang w:eastAsia="zh-CN"/>
        </w:rPr>
        <w:t>账号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eastAsia="zh-CN"/>
        </w:rPr>
        <w:t>和</w:t>
      </w:r>
      <w:r>
        <w:rPr>
          <w:rFonts w:hint="eastAsia" w:asciiTheme="minorEastAsia" w:hAnsiTheme="minorEastAsia"/>
          <w:szCs w:val="21"/>
        </w:rPr>
        <w:t>密码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点击登录，待页面跳转回主页后即正常访问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3DB1"/>
    <w:rsid w:val="19A87BF1"/>
    <w:rsid w:val="24AA3FC8"/>
    <w:rsid w:val="26F938E6"/>
    <w:rsid w:val="349B0501"/>
    <w:rsid w:val="393779D2"/>
    <w:rsid w:val="3A0945DA"/>
    <w:rsid w:val="49F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2020-04-09T07:22:50Z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