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left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Web of Science(建议使用火狐或IE浏览器访问)</w:t>
      </w:r>
    </w:p>
    <w:p>
      <w:pPr>
        <w:keepNext w:val="0"/>
        <w:keepLines w:val="0"/>
        <w:widowControl/>
        <w:suppressLineNumbers w:val="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1、使用非校园</w:t>
      </w:r>
      <w:r>
        <w:rPr>
          <w:rFonts w:asciiTheme="minorEastAsia" w:hAnsiTheme="minorEastAsia"/>
          <w:szCs w:val="21"/>
          <w:lang w:val="en-US" w:eastAsia="zh-CN"/>
        </w:rPr>
        <w:t>IP</w:t>
      </w:r>
      <w:r>
        <w:rPr>
          <w:rFonts w:hint="eastAsia" w:asciiTheme="minorEastAsia" w:hAnsiTheme="minorEastAsia"/>
          <w:szCs w:val="21"/>
          <w:lang w:val="en-US" w:eastAsia="zh-CN"/>
        </w:rPr>
        <w:t>访问</w:t>
      </w:r>
      <w:r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Web of Science</w:t>
      </w:r>
      <w:r>
        <w:rPr>
          <w:rFonts w:hint="eastAsia" w:asciiTheme="minorEastAsia" w:hAnsiTheme="minorEastAsia"/>
          <w:szCs w:val="21"/>
          <w:lang w:val="en-US" w:eastAsia="zh-CN"/>
        </w:rPr>
        <w:t>主页</w:t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eastAsia="zh-CN" w:bidi="ar-SA"/>
        </w:rPr>
        <w:t>（</w:t>
      </w:r>
      <w:r>
        <w:rPr>
          <w:rFonts w:asciiTheme="minorEastAsia" w:hAnsiTheme="minorEastAsia" w:eastAsiaTheme="minorEastAsia" w:cstheme="minorBidi"/>
          <w:kern w:val="2"/>
          <w:sz w:val="21"/>
          <w:szCs w:val="21"/>
          <w:lang w:val="en-US" w:eastAsia="zh-CN" w:bidi="ar-SA"/>
        </w:rPr>
        <w:t>www.webofknowledge.com</w:t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eastAsia="zh-CN" w:bidi="ar-SA"/>
        </w:rPr>
        <w:t>）</w:t>
      </w:r>
      <w:r>
        <w:rPr>
          <w:rFonts w:hint="eastAsia" w:asciiTheme="minorEastAsia" w:hAnsiTheme="minorEastAsia"/>
          <w:szCs w:val="21"/>
          <w:lang w:val="en-US" w:eastAsia="zh-CN"/>
        </w:rPr>
        <w:t>，在机构登录下，选择机构</w:t>
      </w:r>
      <w:r>
        <w:rPr>
          <w:rFonts w:hint="default" w:asciiTheme="minorEastAsia" w:hAnsiTheme="minorEastAsia"/>
          <w:szCs w:val="21"/>
          <w:lang w:val="en-US" w:eastAsia="zh-CN"/>
        </w:rPr>
        <w:t>CHINACERNETFederation</w:t>
      </w:r>
      <w:r>
        <w:rPr>
          <w:rFonts w:hint="eastAsia" w:asciiTheme="minorEastAsia" w:hAnsiTheme="minorEastAsia"/>
          <w:szCs w:val="21"/>
          <w:lang w:val="en-US" w:eastAsia="zh-CN"/>
        </w:rPr>
        <w:t>，点击“转到”按钮。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004435" cy="2357755"/>
            <wp:effectExtent l="0" t="0" r="9525" b="4445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4435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/>
          <w:szCs w:val="21"/>
          <w:lang w:val="en-US"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eastAsia" w:asciiTheme="minorEastAsia" w:hAnsiTheme="minorEastAsia"/>
          <w:szCs w:val="21"/>
          <w:lang w:val="en-US" w:eastAsia="zh-CN"/>
        </w:rPr>
        <w:t>进入CERNET同意认证与资源共享基础设施</w:t>
      </w:r>
      <w:r>
        <w:rPr>
          <w:rFonts w:hint="default" w:asciiTheme="minorEastAsia" w:hAnsiTheme="minorEastAsia"/>
          <w:szCs w:val="21"/>
          <w:lang w:val="en-US" w:eastAsia="zh-CN"/>
        </w:rPr>
        <w:t>CARSI</w:t>
      </w:r>
      <w:r>
        <w:rPr>
          <w:rFonts w:hint="eastAsia" w:asciiTheme="minorEastAsia" w:hAnsiTheme="minorEastAsia"/>
          <w:szCs w:val="21"/>
          <w:lang w:val="en-US" w:eastAsia="zh-CN"/>
        </w:rPr>
        <w:t>页面，在学校列表找到并选择所在学校。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4599940" cy="2122170"/>
            <wp:effectExtent l="0" t="0" r="2540" b="1143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994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eastAsia="zh-CN" w:bidi="ar-SA"/>
        </w:rPr>
        <w:t>进入学校的统一身份认证登录界面，输入用户名和密码。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eastAsia="zh-CN" w:bidi="ar-SA"/>
        </w:rPr>
        <w:t>验证成功后就进入Web</w:t>
      </w:r>
      <w:r>
        <w:rPr>
          <w:rFonts w:hint="eastAsia" w:asciiTheme="minorEastAsia" w:hAnsiTheme="minorEastAsia" w:cstheme="minorBidi"/>
          <w:kern w:val="2"/>
          <w:sz w:val="21"/>
          <w:szCs w:val="21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eastAsia="zh-CN" w:bidi="ar-SA"/>
        </w:rPr>
        <w:t>of</w:t>
      </w:r>
      <w:r>
        <w:rPr>
          <w:rFonts w:hint="eastAsia" w:asciiTheme="minorEastAsia" w:hAnsiTheme="minorEastAsia" w:cstheme="minorBidi"/>
          <w:kern w:val="2"/>
          <w:sz w:val="21"/>
          <w:szCs w:val="21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eastAsia="zh-CN" w:bidi="ar-SA"/>
        </w:rPr>
        <w:t>Science。</w:t>
      </w:r>
    </w:p>
    <w:p>
      <w:pPr>
        <w:jc w:val="left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EFCF"/>
    <w:multiLevelType w:val="singleLevel"/>
    <w:tmpl w:val="5949EFCF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6F938E6"/>
    <w:rsid w:val="3971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Lily</dc:creator>
  <cp:lastModifiedBy>lenovo</cp:lastModifiedBy>
  <dcterms:modified xsi:type="dcterms:W3CDTF">2020-04-05T02:33:04Z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